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B310" w14:textId="77777777" w:rsidR="00C133A3" w:rsidRDefault="00C133A3" w:rsidP="00C133A3">
      <w:pPr>
        <w:pStyle w:val="NormalWeb"/>
        <w:spacing w:line="300" w:lineRule="atLeast"/>
      </w:pPr>
      <w:r>
        <w:rPr>
          <w:color w:val="000000"/>
          <w:sz w:val="24"/>
          <w:szCs w:val="24"/>
        </w:rPr>
        <w:t>Cornerstone Wealth Advisors, Inc. (</w:t>
      </w:r>
      <w:hyperlink r:id="rId4" w:history="1">
        <w:r>
          <w:rPr>
            <w:rStyle w:val="Hyperlink"/>
          </w:rPr>
          <w:t>www.CornerstoneWealthAdvisors.com</w:t>
        </w:r>
      </w:hyperlink>
      <w:r>
        <w:rPr>
          <w:color w:val="000000"/>
        </w:rPr>
        <w:t>)</w:t>
      </w:r>
      <w:r>
        <w:rPr>
          <w:color w:val="000000"/>
          <w:sz w:val="24"/>
          <w:szCs w:val="24"/>
        </w:rPr>
        <w:t xml:space="preserve"> is currently seeking candidates for a </w:t>
      </w:r>
      <w:r>
        <w:rPr>
          <w:b/>
          <w:bCs/>
          <w:color w:val="000000"/>
          <w:sz w:val="24"/>
          <w:szCs w:val="24"/>
        </w:rPr>
        <w:t>three-year, full-time (in-person, hybrid, or remote) Financial Planning Resident for a residency to begin in mid-2025.</w:t>
      </w:r>
      <w:r>
        <w:rPr>
          <w:color w:val="000000"/>
          <w:sz w:val="24"/>
          <w:szCs w:val="24"/>
        </w:rPr>
        <w:t> After these three years, our Resident will be exceptionally well-qualified to obtain an advisory career-track position with an established financial planning firm or to begin your own enterprise.  Among other things, they will have established meaningful relationships (including hugs, tears and life planning conversations) with over 100 Cornerstone clients, participated in and/or led ~600 client and prospective client meetings, become 'lead advisor' for several of our increasing GenY clientele, written and presented multiple comprehensive financial plans, be as good as (or better) at income tax planning than anyone in your undergraduate cohort, prepared detailed estate plans, managed the Guyton/Klinger safe withdrawal 'guardrails' and structured multiple client investment portfolios.  You will be ready to be the 'lead advisor' in almost any client situation and will be an amazing team player in a professional environment.  Each previous Resident graduate successfully moved on to advisory positions at their top-choice financial planning firm.</w:t>
      </w:r>
    </w:p>
    <w:p w14:paraId="49C43F3C" w14:textId="77777777" w:rsidR="00C133A3" w:rsidRDefault="00C133A3" w:rsidP="00C133A3">
      <w:pPr>
        <w:pStyle w:val="NormalWeb"/>
        <w:spacing w:line="300" w:lineRule="atLeast"/>
      </w:pPr>
      <w:r>
        <w:t> </w:t>
      </w:r>
    </w:p>
    <w:p w14:paraId="08BAB326" w14:textId="65B7BD6E" w:rsidR="00C133A3" w:rsidRDefault="00C133A3" w:rsidP="00C133A3">
      <w:pPr>
        <w:pStyle w:val="NormalWeb"/>
        <w:spacing w:line="300" w:lineRule="atLeast"/>
      </w:pPr>
      <w:r>
        <w:rPr>
          <w:color w:val="000000"/>
          <w:sz w:val="24"/>
          <w:szCs w:val="24"/>
        </w:rPr>
        <w:t>Please share the attached job description with your eligible seniors.</w:t>
      </w:r>
      <w:r>
        <w:rPr>
          <w:color w:val="000000"/>
          <w:sz w:val="24"/>
          <w:szCs w:val="24"/>
        </w:rPr>
        <w:t xml:space="preserve"> Candidates should </w:t>
      </w:r>
      <w:r>
        <w:rPr>
          <w:color w:val="000000"/>
          <w:sz w:val="24"/>
          <w:szCs w:val="24"/>
        </w:rPr>
        <w:t xml:space="preserve">apply directly to </w:t>
      </w:r>
      <w:r>
        <w:rPr>
          <w:color w:val="000000"/>
          <w:sz w:val="24"/>
          <w:szCs w:val="24"/>
        </w:rPr>
        <w:t xml:space="preserve">Olivia Flynn </w:t>
      </w:r>
      <w:r>
        <w:rPr>
          <w:color w:val="000000"/>
          <w:sz w:val="24"/>
          <w:szCs w:val="24"/>
        </w:rPr>
        <w:t>by June 7th. </w:t>
      </w:r>
      <w:hyperlink r:id="rId5" w:history="1">
        <w:r>
          <w:rPr>
            <w:rStyle w:val="Hyperlink"/>
          </w:rPr>
          <w:t>olivia@cornerstonewealthadvisors.com</w:t>
        </w:r>
      </w:hyperlink>
    </w:p>
    <w:p w14:paraId="7D775DD1" w14:textId="77777777" w:rsidR="00C133A3" w:rsidRDefault="00C133A3" w:rsidP="00C133A3">
      <w:pPr>
        <w:pStyle w:val="NormalWeb"/>
        <w:spacing w:line="300" w:lineRule="atLeast"/>
      </w:pPr>
      <w:r>
        <w:t> </w:t>
      </w:r>
    </w:p>
    <w:p w14:paraId="38ED01BE" w14:textId="77777777" w:rsidR="00C133A3" w:rsidRDefault="00C133A3" w:rsidP="00C133A3">
      <w:pPr>
        <w:pStyle w:val="xmsonormal"/>
      </w:pPr>
      <w:r>
        <w:rPr>
          <w:color w:val="000000"/>
          <w:sz w:val="24"/>
          <w:szCs w:val="24"/>
        </w:rPr>
        <w:t> </w:t>
      </w:r>
    </w:p>
    <w:p w14:paraId="7768B927" w14:textId="07C41969" w:rsidR="00C133A3" w:rsidRDefault="00C133A3" w:rsidP="00C133A3">
      <w:pPr>
        <w:pStyle w:val="xmsonormal"/>
      </w:pPr>
      <w:r>
        <w:rPr>
          <w:noProof/>
        </w:rPr>
        <w:drawing>
          <wp:inline distT="0" distB="0" distL="0" distR="0" wp14:anchorId="237381E3" wp14:editId="7022F2A8">
            <wp:extent cx="4108450" cy="1143000"/>
            <wp:effectExtent l="0" t="0" r="6350" b="0"/>
            <wp:docPr id="1898148446" name="Picture 1" descr="A close 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148446" name="Picture 1" descr="A close up of a business card&#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108450" cy="1143000"/>
                    </a:xfrm>
                    <a:prstGeom prst="rect">
                      <a:avLst/>
                    </a:prstGeom>
                    <a:noFill/>
                    <a:ln>
                      <a:noFill/>
                    </a:ln>
                  </pic:spPr>
                </pic:pic>
              </a:graphicData>
            </a:graphic>
          </wp:inline>
        </w:drawing>
      </w:r>
    </w:p>
    <w:p w14:paraId="2416D0C8" w14:textId="77777777" w:rsidR="00C133A3" w:rsidRDefault="00C133A3"/>
    <w:sectPr w:rsidR="00C13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A3"/>
    <w:rsid w:val="00C1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D425"/>
  <w15:chartTrackingRefBased/>
  <w15:docId w15:val="{4B009014-9134-4935-B0FE-2E2E268B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33A3"/>
    <w:rPr>
      <w:color w:val="0000FF"/>
      <w:u w:val="single"/>
    </w:rPr>
  </w:style>
  <w:style w:type="paragraph" w:styleId="NormalWeb">
    <w:name w:val="Normal (Web)"/>
    <w:basedOn w:val="Normal"/>
    <w:uiPriority w:val="99"/>
    <w:semiHidden/>
    <w:unhideWhenUsed/>
    <w:rsid w:val="00C133A3"/>
    <w:pPr>
      <w:spacing w:after="0" w:line="240" w:lineRule="auto"/>
    </w:pPr>
    <w:rPr>
      <w:rFonts w:ascii="Calibri" w:hAnsi="Calibri" w:cs="Calibri"/>
      <w:kern w:val="0"/>
      <w14:ligatures w14:val="none"/>
    </w:rPr>
  </w:style>
  <w:style w:type="paragraph" w:customStyle="1" w:styleId="xmsonormal">
    <w:name w:val="x_msonormal"/>
    <w:basedOn w:val="Normal"/>
    <w:uiPriority w:val="99"/>
    <w:semiHidden/>
    <w:rsid w:val="00C133A3"/>
    <w:pPr>
      <w:spacing w:after="0"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jpg@01DA9FAF.95B59710"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hyperlink" Target="mailto:olivia@cornerstonewealthadvisors.com" TargetMode="External"/><Relationship Id="rId10" Type="http://schemas.openxmlformats.org/officeDocument/2006/relationships/customXml" Target="../customXml/item1.xml"/><Relationship Id="rId4" Type="http://schemas.openxmlformats.org/officeDocument/2006/relationships/hyperlink" Target="http://www.cornerstonewealthadvisor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A2F22E9408B42B6887E699AAFDE7F" ma:contentTypeVersion="18" ma:contentTypeDescription="Create a new document." ma:contentTypeScope="" ma:versionID="10cfd0125538ec4bb45093213a8ad1b3">
  <xsd:schema xmlns:xsd="http://www.w3.org/2001/XMLSchema" xmlns:xs="http://www.w3.org/2001/XMLSchema" xmlns:p="http://schemas.microsoft.com/office/2006/metadata/properties" xmlns:ns2="8aa3f6b0-373a-459c-a225-14b7a9258ea3" xmlns:ns3="9f954a46-ab4f-4ef1-b72b-8f7e89c4546f" targetNamespace="http://schemas.microsoft.com/office/2006/metadata/properties" ma:root="true" ma:fieldsID="6a9d86678d91cd22e5deb539059efe28" ns2:_="" ns3:_="">
    <xsd:import namespace="8aa3f6b0-373a-459c-a225-14b7a9258ea3"/>
    <xsd:import namespace="9f954a46-ab4f-4ef1-b72b-8f7e89c454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3f6b0-373a-459c-a225-14b7a9258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0fdde71-3d84-4f2a-8a39-a81d5da30a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954a46-ab4f-4ef1-b72b-8f7e89c4546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4bc5aef-ab20-465b-8a61-1c8caaf0273d}" ma:internalName="TaxCatchAll" ma:showField="CatchAllData" ma:web="9f954a46-ab4f-4ef1-b72b-8f7e89c4546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a3f6b0-373a-459c-a225-14b7a9258ea3">
      <Terms xmlns="http://schemas.microsoft.com/office/infopath/2007/PartnerControls"/>
    </lcf76f155ced4ddcb4097134ff3c332f>
    <TaxCatchAll xmlns="9f954a46-ab4f-4ef1-b72b-8f7e89c4546f" xsi:nil="true"/>
  </documentManagement>
</p:properties>
</file>

<file path=customXml/itemProps1.xml><?xml version="1.0" encoding="utf-8"?>
<ds:datastoreItem xmlns:ds="http://schemas.openxmlformats.org/officeDocument/2006/customXml" ds:itemID="{B5C827D3-CB0B-4927-9EE8-8A40D08EEFD4}"/>
</file>

<file path=customXml/itemProps2.xml><?xml version="1.0" encoding="utf-8"?>
<ds:datastoreItem xmlns:ds="http://schemas.openxmlformats.org/officeDocument/2006/customXml" ds:itemID="{675F5F93-6128-415F-8B43-577166B0CB12}"/>
</file>

<file path=customXml/itemProps3.xml><?xml version="1.0" encoding="utf-8"?>
<ds:datastoreItem xmlns:ds="http://schemas.openxmlformats.org/officeDocument/2006/customXml" ds:itemID="{43277080-32FA-430A-9862-52A8BD64B401}"/>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Merrick, Jessica A</dc:creator>
  <cp:keywords/>
  <dc:description/>
  <cp:lastModifiedBy>Merrick, Jessica A</cp:lastModifiedBy>
  <cp:revision>1</cp:revision>
  <dcterms:created xsi:type="dcterms:W3CDTF">2024-05-07T20:16:00Z</dcterms:created>
  <dcterms:modified xsi:type="dcterms:W3CDTF">2024-05-07T20:18:00Z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0x010100E87A2F22E9408B42B6887E699AAFDE7F</vt:lpwstr>
  </property>
</Properties>
</file>